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B2" w:rsidRPr="00A56E96" w:rsidRDefault="00A56E96" w:rsidP="00A56E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E96">
        <w:rPr>
          <w:rFonts w:ascii="Times New Roman" w:hAnsi="Times New Roman" w:cs="Times New Roman"/>
          <w:b/>
          <w:sz w:val="26"/>
          <w:szCs w:val="26"/>
        </w:rPr>
        <w:t>T</w:t>
      </w:r>
      <w:r w:rsidR="005804B2" w:rsidRPr="00A56E96">
        <w:rPr>
          <w:rFonts w:ascii="Times New Roman" w:hAnsi="Times New Roman" w:cs="Times New Roman"/>
          <w:b/>
          <w:sz w:val="26"/>
          <w:szCs w:val="26"/>
        </w:rPr>
        <w:t>RƯỜNG ĐẠI HỌC TÂY ĐÔ TUYỂN SINH THẠ</w:t>
      </w:r>
      <w:r w:rsidR="005804B2" w:rsidRPr="00A56E96">
        <w:rPr>
          <w:rFonts w:ascii="Times New Roman" w:hAnsi="Times New Roman" w:cs="Times New Roman"/>
          <w:b/>
          <w:sz w:val="26"/>
          <w:szCs w:val="26"/>
        </w:rPr>
        <w:t>C SĨ THÚ Y -</w:t>
      </w:r>
      <w:r w:rsidR="005804B2" w:rsidRPr="00A56E96">
        <w:rPr>
          <w:rFonts w:ascii="Times New Roman" w:hAnsi="Times New Roman" w:cs="Times New Roman"/>
          <w:b/>
          <w:sz w:val="26"/>
          <w:szCs w:val="26"/>
        </w:rPr>
        <w:t xml:space="preserve"> NÂNG TẦM CHUYÊN MÔN, KHẲNG ĐỊNH NĂNG LỰC NGHIÊN CỨU</w:t>
      </w:r>
    </w:p>
    <w:p w:rsidR="005804B2" w:rsidRPr="005804B2" w:rsidRDefault="005804B2" w:rsidP="005804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804B2" w:rsidRDefault="005804B2" w:rsidP="001B0BA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2026</w:t>
      </w:r>
      <w:r w:rsidR="001B0BA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y.  </w:t>
      </w:r>
    </w:p>
    <w:p w:rsidR="001B0BA9" w:rsidRPr="005804B2" w:rsidRDefault="001B0BA9" w:rsidP="001B0BA9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688080" cy="3688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ạc sĩ thú 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B2" w:rsidRPr="005804B2" w:rsidRDefault="005804B2" w:rsidP="001B0BA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</w:t>
      </w:r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="001B0B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BA9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chẩn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nay.</w:t>
      </w:r>
    </w:p>
    <w:p w:rsidR="005804B2" w:rsidRPr="005804B2" w:rsidRDefault="005804B2" w:rsidP="001B0BA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04B2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lastRenderedPageBreak/>
        <w:t>làm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4661B" w:rsidRPr="005804B2" w:rsidRDefault="005804B2" w:rsidP="001B0BA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tiễ</w:t>
      </w:r>
      <w:r w:rsidR="00A56E96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A56E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="008842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425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</w:t>
      </w:r>
      <w:r w:rsidR="00A56E9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A56E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>.</w:t>
      </w:r>
    </w:p>
    <w:p w:rsidR="005804B2" w:rsidRPr="005804B2" w:rsidRDefault="005804B2" w:rsidP="001B0BA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804B2" w:rsidRDefault="005804B2" w:rsidP="001B0BA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Thạc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04B2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5804B2">
        <w:rPr>
          <w:rFonts w:ascii="Times New Roman" w:hAnsi="Times New Roman" w:cs="Times New Roman"/>
          <w:sz w:val="26"/>
          <w:szCs w:val="26"/>
        </w:rPr>
        <w:t>.</w:t>
      </w:r>
    </w:p>
    <w:p w:rsidR="0088425E" w:rsidRPr="0088425E" w:rsidRDefault="0088425E" w:rsidP="0088425E">
      <w:pPr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8425E">
        <w:rPr>
          <w:rFonts w:ascii="Times New Roman" w:hAnsi="Times New Roman" w:cs="Times New Roman"/>
          <w:b/>
          <w:sz w:val="26"/>
          <w:szCs w:val="26"/>
        </w:rPr>
        <w:t xml:space="preserve">Tin </w:t>
      </w:r>
      <w:proofErr w:type="spellStart"/>
      <w:r w:rsidRPr="0088425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8425E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88425E">
        <w:rPr>
          <w:rFonts w:ascii="Times New Roman" w:hAnsi="Times New Roman" w:cs="Times New Roman"/>
          <w:b/>
          <w:sz w:val="26"/>
          <w:szCs w:val="26"/>
        </w:rPr>
        <w:t>Thảo</w:t>
      </w:r>
      <w:proofErr w:type="spellEnd"/>
      <w:r w:rsidRPr="0088425E">
        <w:rPr>
          <w:rFonts w:ascii="Times New Roman" w:hAnsi="Times New Roman" w:cs="Times New Roman"/>
          <w:b/>
          <w:sz w:val="26"/>
          <w:szCs w:val="26"/>
        </w:rPr>
        <w:t xml:space="preserve"> Ly</w:t>
      </w:r>
    </w:p>
    <w:p w:rsidR="0088425E" w:rsidRPr="005804B2" w:rsidRDefault="0088425E" w:rsidP="0088425E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8425E">
        <w:rPr>
          <w:rFonts w:ascii="Times New Roman" w:hAnsi="Times New Roman" w:cs="Times New Roman"/>
          <w:b/>
          <w:sz w:val="26"/>
          <w:szCs w:val="26"/>
        </w:rPr>
        <w:t>DUYỆT CỦA PHÒNG TS&amp;TT</w:t>
      </w:r>
    </w:p>
    <w:sectPr w:rsidR="0088425E" w:rsidRPr="0058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B2"/>
    <w:rsid w:val="001B0BA9"/>
    <w:rsid w:val="005804B2"/>
    <w:rsid w:val="0084661B"/>
    <w:rsid w:val="0088425E"/>
    <w:rsid w:val="00A5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282C"/>
  <w15:chartTrackingRefBased/>
  <w15:docId w15:val="{79BF376C-487D-4D1E-9B7F-580529E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2026-05-30T15:24:00Z</dcterms:created>
  <dcterms:modified xsi:type="dcterms:W3CDTF">2026-05-30T15:37:00Z</dcterms:modified>
</cp:coreProperties>
</file>